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94" w:rsidRPr="00AE1B94" w:rsidRDefault="00AE1B94" w:rsidP="00AE1B94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Pr="00AE1B94">
        <w:rPr>
          <w:rFonts w:ascii="黑体" w:eastAsia="黑体" w:hAnsi="黑体" w:hint="eastAsia"/>
          <w:sz w:val="32"/>
          <w:szCs w:val="32"/>
        </w:rPr>
        <w:t>1</w:t>
      </w:r>
    </w:p>
    <w:p w:rsidR="00241E44" w:rsidRPr="006F3979" w:rsidRDefault="00241E44" w:rsidP="00241E44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6F3979">
        <w:rPr>
          <w:rFonts w:asciiTheme="majorEastAsia" w:eastAsiaTheme="majorEastAsia" w:hAnsiTheme="majorEastAsia" w:hint="eastAsia"/>
          <w:b/>
          <w:sz w:val="44"/>
          <w:szCs w:val="32"/>
        </w:rPr>
        <w:t>菏泽市第二人民医院公开引进高层次</w:t>
      </w:r>
    </w:p>
    <w:p w:rsidR="00241E44" w:rsidRPr="006F3979" w:rsidRDefault="00241E44" w:rsidP="00241E44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6F3979">
        <w:rPr>
          <w:rFonts w:asciiTheme="majorEastAsia" w:eastAsiaTheme="majorEastAsia" w:hAnsiTheme="majorEastAsia" w:hint="eastAsia"/>
          <w:b/>
          <w:sz w:val="44"/>
          <w:szCs w:val="32"/>
        </w:rPr>
        <w:t>人才招聘岗位一览表</w:t>
      </w:r>
    </w:p>
    <w:p w:rsidR="00241E44" w:rsidRPr="00071921" w:rsidRDefault="00241E44" w:rsidP="00241E44">
      <w:pPr>
        <w:jc w:val="center"/>
        <w:rPr>
          <w:rFonts w:asciiTheme="majorEastAsia" w:eastAsiaTheme="majorEastAsia" w:hAnsiTheme="majorEastAsia"/>
          <w:color w:val="FF0000"/>
          <w:sz w:val="44"/>
          <w:szCs w:val="32"/>
        </w:rPr>
      </w:pPr>
    </w:p>
    <w:tbl>
      <w:tblPr>
        <w:tblW w:w="8188" w:type="dxa"/>
        <w:jc w:val="center"/>
        <w:tblInd w:w="-422" w:type="dxa"/>
        <w:tblLook w:val="04A0"/>
      </w:tblPr>
      <w:tblGrid>
        <w:gridCol w:w="1844"/>
        <w:gridCol w:w="3538"/>
        <w:gridCol w:w="1819"/>
        <w:gridCol w:w="987"/>
      </w:tblGrid>
      <w:tr w:rsidR="00241E44" w:rsidRPr="006F3979" w:rsidTr="0013387A">
        <w:trPr>
          <w:trHeight w:val="87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专业要求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学历学位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招聘人数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市第二人民医院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内科相关专业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全日制硕士研究生及以上学历学位。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眼科学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医学影像学（超声方向）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医学影像学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药剂学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急诊医学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麻醉学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妇产科学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儿科学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胸外科学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神经外科学（介入方向）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护理学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医学装备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41E44" w:rsidRPr="006F3979" w:rsidTr="0013387A">
        <w:trPr>
          <w:trHeight w:val="668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医院感染管理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44" w:rsidRPr="006F3979" w:rsidRDefault="00241E44" w:rsidP="001338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E44" w:rsidRPr="006F3979" w:rsidRDefault="00241E44" w:rsidP="001338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6F39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</w:tbl>
    <w:p w:rsidR="00AA6A65" w:rsidRDefault="00AA6A65"/>
    <w:sectPr w:rsidR="00AA6A65" w:rsidSect="00893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D2" w:rsidRDefault="00BF5DD2" w:rsidP="00241E44">
      <w:r>
        <w:separator/>
      </w:r>
    </w:p>
  </w:endnote>
  <w:endnote w:type="continuationSeparator" w:id="1">
    <w:p w:rsidR="00BF5DD2" w:rsidRDefault="00BF5DD2" w:rsidP="0024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D2" w:rsidRDefault="00BF5DD2" w:rsidP="00241E44">
      <w:r>
        <w:separator/>
      </w:r>
    </w:p>
  </w:footnote>
  <w:footnote w:type="continuationSeparator" w:id="1">
    <w:p w:rsidR="00BF5DD2" w:rsidRDefault="00BF5DD2" w:rsidP="00241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E44"/>
    <w:rsid w:val="00241E44"/>
    <w:rsid w:val="00893795"/>
    <w:rsid w:val="00AA6A65"/>
    <w:rsid w:val="00AE1B94"/>
    <w:rsid w:val="00B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2019-06-18T01:39:00Z</dcterms:created>
  <dcterms:modified xsi:type="dcterms:W3CDTF">2019-06-18T01:49:00Z</dcterms:modified>
</cp:coreProperties>
</file>